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6D" w:rsidRPr="00F40215" w:rsidRDefault="0002076D" w:rsidP="00F40215">
      <w:pPr>
        <w:jc w:val="center"/>
        <w:rPr>
          <w:rFonts w:ascii="Times New Roman" w:hAnsi="Times New Roman"/>
          <w:b/>
          <w:sz w:val="28"/>
          <w:szCs w:val="28"/>
        </w:rPr>
      </w:pPr>
      <w:r w:rsidRPr="00F40215">
        <w:rPr>
          <w:rFonts w:ascii="Times New Roman" w:hAnsi="Times New Roman"/>
          <w:b/>
          <w:sz w:val="28"/>
          <w:szCs w:val="28"/>
        </w:rPr>
        <w:t xml:space="preserve">Урок  </w:t>
      </w:r>
      <w:r>
        <w:rPr>
          <w:rFonts w:ascii="Times New Roman" w:hAnsi="Times New Roman"/>
          <w:b/>
          <w:sz w:val="28"/>
          <w:szCs w:val="28"/>
        </w:rPr>
        <w:t>окружающего мира</w:t>
      </w:r>
    </w:p>
    <w:p w:rsidR="0002076D" w:rsidRPr="006C7DBC" w:rsidRDefault="0002076D" w:rsidP="00057DC5">
      <w:pPr>
        <w:rPr>
          <w:rFonts w:ascii="Times New Roman" w:hAnsi="Times New Roman"/>
          <w:sz w:val="24"/>
          <w:szCs w:val="24"/>
        </w:rPr>
      </w:pPr>
      <w:r w:rsidRPr="006C7DBC">
        <w:rPr>
          <w:rFonts w:ascii="Times New Roman" w:hAnsi="Times New Roman"/>
          <w:b/>
          <w:sz w:val="24"/>
          <w:szCs w:val="24"/>
        </w:rPr>
        <w:t>Учитель:</w:t>
      </w:r>
      <w:r w:rsidRPr="006C7DBC">
        <w:rPr>
          <w:rFonts w:ascii="Times New Roman" w:hAnsi="Times New Roman"/>
          <w:sz w:val="24"/>
          <w:szCs w:val="24"/>
        </w:rPr>
        <w:t xml:space="preserve"> Цыбенко А.В.</w:t>
      </w:r>
    </w:p>
    <w:p w:rsidR="0002076D" w:rsidRPr="00057DC5" w:rsidRDefault="0002076D" w:rsidP="00057DC5">
      <w:pPr>
        <w:rPr>
          <w:rFonts w:ascii="Times New Roman" w:hAnsi="Times New Roman"/>
          <w:b/>
          <w:sz w:val="24"/>
          <w:szCs w:val="24"/>
        </w:rPr>
      </w:pPr>
      <w:r w:rsidRPr="00057DC5">
        <w:rPr>
          <w:rFonts w:ascii="Times New Roman" w:hAnsi="Times New Roman"/>
          <w:b/>
          <w:sz w:val="24"/>
          <w:szCs w:val="24"/>
        </w:rPr>
        <w:t>Тема: «Природные зоны полярного пояса»</w:t>
      </w:r>
    </w:p>
    <w:p w:rsidR="0002076D" w:rsidRPr="00057DC5" w:rsidRDefault="0002076D" w:rsidP="00057DC5">
      <w:pPr>
        <w:rPr>
          <w:rFonts w:ascii="Times New Roman" w:hAnsi="Times New Roman"/>
          <w:b/>
          <w:sz w:val="24"/>
          <w:szCs w:val="24"/>
        </w:rPr>
      </w:pPr>
      <w:r w:rsidRPr="00057DC5">
        <w:rPr>
          <w:rFonts w:ascii="Times New Roman" w:hAnsi="Times New Roman"/>
          <w:b/>
          <w:sz w:val="24"/>
          <w:szCs w:val="24"/>
        </w:rPr>
        <w:t>Класс: 2</w:t>
      </w:r>
      <w:r w:rsidR="00660551">
        <w:rPr>
          <w:rFonts w:ascii="Times New Roman" w:hAnsi="Times New Roman"/>
          <w:b/>
          <w:sz w:val="24"/>
          <w:szCs w:val="24"/>
        </w:rPr>
        <w:t xml:space="preserve">   УМК «Школа 2100»</w:t>
      </w:r>
    </w:p>
    <w:p w:rsidR="0002076D" w:rsidRPr="00057DC5" w:rsidRDefault="0002076D" w:rsidP="00057DC5">
      <w:pPr>
        <w:rPr>
          <w:rFonts w:ascii="Times New Roman" w:hAnsi="Times New Roman"/>
          <w:b/>
          <w:sz w:val="24"/>
          <w:szCs w:val="24"/>
        </w:rPr>
      </w:pPr>
      <w:r w:rsidRPr="00057DC5">
        <w:rPr>
          <w:rFonts w:ascii="Times New Roman" w:hAnsi="Times New Roman"/>
          <w:b/>
          <w:sz w:val="24"/>
          <w:szCs w:val="24"/>
        </w:rPr>
        <w:t xml:space="preserve">Цели урока: </w:t>
      </w:r>
    </w:p>
    <w:p w:rsidR="0002076D" w:rsidRPr="00057DC5" w:rsidRDefault="0002076D" w:rsidP="00057DC5">
      <w:pPr>
        <w:rPr>
          <w:rFonts w:ascii="Times New Roman" w:hAnsi="Times New Roman"/>
          <w:sz w:val="24"/>
          <w:szCs w:val="24"/>
        </w:rPr>
      </w:pPr>
      <w:r w:rsidRPr="00057DC5">
        <w:rPr>
          <w:rFonts w:ascii="Times New Roman" w:hAnsi="Times New Roman"/>
          <w:sz w:val="24"/>
          <w:szCs w:val="24"/>
        </w:rPr>
        <w:t>1-я линия развития – знакомство с целостной картиной мира.</w:t>
      </w:r>
    </w:p>
    <w:p w:rsidR="0002076D" w:rsidRPr="00057DC5" w:rsidRDefault="0002076D" w:rsidP="00057DC5">
      <w:pPr>
        <w:rPr>
          <w:rFonts w:ascii="Times New Roman" w:hAnsi="Times New Roman"/>
          <w:sz w:val="24"/>
          <w:szCs w:val="24"/>
        </w:rPr>
      </w:pPr>
      <w:r w:rsidRPr="00057DC5">
        <w:rPr>
          <w:rFonts w:ascii="Times New Roman" w:hAnsi="Times New Roman"/>
          <w:sz w:val="24"/>
          <w:szCs w:val="24"/>
        </w:rPr>
        <w:t>Познакомить учащихся с природными зонами холодного пояса, их особенностями и обитателями.</w:t>
      </w:r>
    </w:p>
    <w:p w:rsidR="0002076D" w:rsidRPr="00057DC5" w:rsidRDefault="0002076D" w:rsidP="00057DC5">
      <w:pPr>
        <w:rPr>
          <w:rFonts w:ascii="Times New Roman" w:hAnsi="Times New Roman"/>
          <w:sz w:val="24"/>
          <w:szCs w:val="24"/>
        </w:rPr>
      </w:pPr>
      <w:r w:rsidRPr="00057DC5">
        <w:rPr>
          <w:rFonts w:ascii="Times New Roman" w:hAnsi="Times New Roman"/>
          <w:sz w:val="24"/>
          <w:szCs w:val="24"/>
        </w:rPr>
        <w:t>2-я линия развития – уметь определять своё отношение к природе.</w:t>
      </w:r>
    </w:p>
    <w:p w:rsidR="0002076D" w:rsidRPr="00057DC5" w:rsidRDefault="0002076D" w:rsidP="00057DC5">
      <w:pPr>
        <w:rPr>
          <w:rFonts w:ascii="Times New Roman" w:hAnsi="Times New Roman"/>
          <w:sz w:val="24"/>
          <w:szCs w:val="24"/>
        </w:rPr>
      </w:pPr>
      <w:r w:rsidRPr="00057DC5">
        <w:rPr>
          <w:rFonts w:ascii="Times New Roman" w:hAnsi="Times New Roman"/>
          <w:sz w:val="24"/>
          <w:szCs w:val="24"/>
        </w:rPr>
        <w:t xml:space="preserve">Учить бережному отношению к природе. </w:t>
      </w:r>
    </w:p>
    <w:p w:rsidR="0002076D" w:rsidRPr="00057DC5" w:rsidRDefault="0002076D" w:rsidP="00F40215">
      <w:pPr>
        <w:rPr>
          <w:rFonts w:ascii="Times New Roman" w:hAnsi="Times New Roman"/>
          <w:sz w:val="24"/>
          <w:szCs w:val="24"/>
        </w:rPr>
      </w:pPr>
      <w:r w:rsidRPr="00BF1E80">
        <w:rPr>
          <w:rFonts w:ascii="Times New Roman" w:hAnsi="Times New Roman"/>
          <w:b/>
          <w:sz w:val="28"/>
          <w:szCs w:val="28"/>
        </w:rPr>
        <w:t>Используемое  оборудование</w:t>
      </w:r>
      <w:r>
        <w:rPr>
          <w:rFonts w:ascii="Times New Roman" w:hAnsi="Times New Roman"/>
          <w:sz w:val="28"/>
          <w:szCs w:val="28"/>
        </w:rPr>
        <w:t xml:space="preserve">: </w:t>
      </w:r>
      <w:r w:rsidRPr="00057DC5">
        <w:rPr>
          <w:rFonts w:ascii="Times New Roman" w:hAnsi="Times New Roman"/>
          <w:sz w:val="24"/>
          <w:szCs w:val="24"/>
        </w:rPr>
        <w:t xml:space="preserve">учебник «Наша планета Земля», плакат «Природные зоны холодного пояса», тематическая презентация к уроку, таблицы для учащихся (знаю – хочу узнать – узнал), бланки для написания </w:t>
      </w:r>
      <w:proofErr w:type="spellStart"/>
      <w:r w:rsidRPr="00057DC5">
        <w:rPr>
          <w:rFonts w:ascii="Times New Roman" w:hAnsi="Times New Roman"/>
          <w:sz w:val="24"/>
          <w:szCs w:val="24"/>
        </w:rPr>
        <w:t>синкве</w:t>
      </w:r>
      <w:bookmarkStart w:id="0" w:name="_GoBack"/>
      <w:bookmarkEnd w:id="0"/>
      <w:r w:rsidRPr="00057DC5">
        <w:rPr>
          <w:rFonts w:ascii="Times New Roman" w:hAnsi="Times New Roman"/>
          <w:sz w:val="24"/>
          <w:szCs w:val="24"/>
        </w:rPr>
        <w:t>йна</w:t>
      </w:r>
      <w:proofErr w:type="spellEnd"/>
      <w:r w:rsidRPr="00057DC5">
        <w:rPr>
          <w:rFonts w:ascii="Times New Roman" w:hAnsi="Times New Roman"/>
          <w:sz w:val="24"/>
          <w:szCs w:val="24"/>
        </w:rPr>
        <w:t>.</w:t>
      </w:r>
    </w:p>
    <w:p w:rsidR="0002076D" w:rsidRPr="00057DC5" w:rsidRDefault="0002076D" w:rsidP="00F40215">
      <w:pPr>
        <w:rPr>
          <w:rFonts w:ascii="Times New Roman" w:hAnsi="Times New Roman"/>
          <w:b/>
          <w:sz w:val="24"/>
          <w:szCs w:val="24"/>
        </w:rPr>
      </w:pPr>
      <w:r w:rsidRPr="00057DC5">
        <w:rPr>
          <w:rFonts w:ascii="Times New Roman" w:hAnsi="Times New Roman"/>
          <w:b/>
          <w:sz w:val="24"/>
          <w:szCs w:val="24"/>
        </w:rPr>
        <w:t>Планируемый результат:</w:t>
      </w:r>
    </w:p>
    <w:p w:rsidR="0002076D" w:rsidRDefault="0002076D" w:rsidP="00057DC5">
      <w:pPr>
        <w:rPr>
          <w:rFonts w:ascii="Times New Roman" w:hAnsi="Times New Roman"/>
          <w:sz w:val="24"/>
          <w:szCs w:val="24"/>
        </w:rPr>
      </w:pPr>
      <w:r w:rsidRPr="00057DC5">
        <w:rPr>
          <w:rFonts w:ascii="Times New Roman" w:hAnsi="Times New Roman"/>
          <w:b/>
          <w:i/>
          <w:sz w:val="24"/>
          <w:szCs w:val="24"/>
        </w:rPr>
        <w:t>Познавательные УУД</w:t>
      </w:r>
      <w:r>
        <w:rPr>
          <w:rFonts w:ascii="Times New Roman" w:hAnsi="Times New Roman"/>
        </w:rPr>
        <w:t xml:space="preserve">: </w:t>
      </w:r>
      <w:r w:rsidRPr="00057DC5">
        <w:rPr>
          <w:rFonts w:ascii="Times New Roman" w:hAnsi="Times New Roman"/>
          <w:sz w:val="24"/>
          <w:szCs w:val="24"/>
        </w:rPr>
        <w:t> </w:t>
      </w:r>
      <w:r>
        <w:rPr>
          <w:rFonts w:ascii="Times New Roman" w:hAnsi="Times New Roman"/>
          <w:sz w:val="24"/>
          <w:szCs w:val="24"/>
        </w:rPr>
        <w:t>развивать</w:t>
      </w:r>
      <w:r w:rsidRPr="00057DC5">
        <w:rPr>
          <w:rFonts w:ascii="Times New Roman" w:hAnsi="Times New Roman"/>
          <w:sz w:val="24"/>
          <w:szCs w:val="24"/>
        </w:rPr>
        <w:t> умения извлекать информаци</w:t>
      </w:r>
      <w:r>
        <w:rPr>
          <w:rFonts w:ascii="Times New Roman" w:hAnsi="Times New Roman"/>
          <w:sz w:val="24"/>
          <w:szCs w:val="24"/>
        </w:rPr>
        <w:t>ю из схем, иллюстраций, текстов; п</w:t>
      </w:r>
      <w:r w:rsidRPr="00057DC5">
        <w:rPr>
          <w:rFonts w:ascii="Times New Roman" w:hAnsi="Times New Roman"/>
          <w:sz w:val="24"/>
          <w:szCs w:val="24"/>
        </w:rPr>
        <w:t>редс</w:t>
      </w:r>
      <w:r>
        <w:rPr>
          <w:rFonts w:ascii="Times New Roman" w:hAnsi="Times New Roman"/>
          <w:sz w:val="24"/>
          <w:szCs w:val="24"/>
        </w:rPr>
        <w:t>тавлять информацию в виде схемы;  в</w:t>
      </w:r>
      <w:r w:rsidRPr="00057DC5">
        <w:rPr>
          <w:rFonts w:ascii="Times New Roman" w:hAnsi="Times New Roman"/>
          <w:sz w:val="24"/>
          <w:szCs w:val="24"/>
        </w:rPr>
        <w:t>ыявлять сущность, особенности объе</w:t>
      </w:r>
      <w:r>
        <w:rPr>
          <w:rFonts w:ascii="Times New Roman" w:hAnsi="Times New Roman"/>
          <w:sz w:val="24"/>
          <w:szCs w:val="24"/>
        </w:rPr>
        <w:t>ктов; н</w:t>
      </w:r>
      <w:r w:rsidRPr="00057DC5">
        <w:rPr>
          <w:rFonts w:ascii="Times New Roman" w:hAnsi="Times New Roman"/>
          <w:sz w:val="24"/>
          <w:szCs w:val="24"/>
        </w:rPr>
        <w:t>а основе</w:t>
      </w:r>
      <w:r>
        <w:rPr>
          <w:rFonts w:ascii="Times New Roman" w:hAnsi="Times New Roman"/>
          <w:sz w:val="24"/>
          <w:szCs w:val="24"/>
        </w:rPr>
        <w:t xml:space="preserve"> анализа объектов делать выводы; о</w:t>
      </w:r>
      <w:r w:rsidRPr="00057DC5">
        <w:rPr>
          <w:rFonts w:ascii="Times New Roman" w:hAnsi="Times New Roman"/>
          <w:sz w:val="24"/>
          <w:szCs w:val="24"/>
        </w:rPr>
        <w:t>бобщать и классифицировать по признакам</w:t>
      </w:r>
      <w:r>
        <w:rPr>
          <w:rFonts w:ascii="Times New Roman" w:hAnsi="Times New Roman"/>
          <w:sz w:val="24"/>
          <w:szCs w:val="24"/>
        </w:rPr>
        <w:t>; о</w:t>
      </w:r>
      <w:r w:rsidRPr="00057DC5">
        <w:rPr>
          <w:rFonts w:ascii="Times New Roman" w:hAnsi="Times New Roman"/>
          <w:sz w:val="24"/>
          <w:szCs w:val="24"/>
        </w:rPr>
        <w:t>риентироваться на разво</w:t>
      </w:r>
      <w:r>
        <w:rPr>
          <w:rFonts w:ascii="Times New Roman" w:hAnsi="Times New Roman"/>
          <w:sz w:val="24"/>
          <w:szCs w:val="24"/>
        </w:rPr>
        <w:t>роте учебника; н</w:t>
      </w:r>
      <w:r w:rsidRPr="00057DC5">
        <w:rPr>
          <w:rFonts w:ascii="Times New Roman" w:hAnsi="Times New Roman"/>
          <w:sz w:val="24"/>
          <w:szCs w:val="24"/>
        </w:rPr>
        <w:t>аходить ответы на вопросы в иллюстрации.</w:t>
      </w:r>
    </w:p>
    <w:p w:rsidR="0002076D" w:rsidRDefault="0002076D" w:rsidP="00057DC5">
      <w:pPr>
        <w:spacing w:line="240" w:lineRule="auto"/>
        <w:rPr>
          <w:rFonts w:ascii="Times New Roman" w:hAnsi="Times New Roman"/>
          <w:sz w:val="24"/>
          <w:szCs w:val="24"/>
        </w:rPr>
      </w:pPr>
      <w:r w:rsidRPr="00057DC5">
        <w:rPr>
          <w:rFonts w:ascii="Times New Roman" w:hAnsi="Times New Roman"/>
          <w:b/>
          <w:i/>
          <w:sz w:val="24"/>
          <w:szCs w:val="24"/>
        </w:rPr>
        <w:t>Коммуникативные УУД</w:t>
      </w:r>
      <w:r>
        <w:rPr>
          <w:rFonts w:ascii="Times New Roman" w:hAnsi="Times New Roman"/>
          <w:b/>
          <w:i/>
          <w:sz w:val="24"/>
          <w:szCs w:val="24"/>
        </w:rPr>
        <w:t>: р</w:t>
      </w:r>
      <w:r>
        <w:rPr>
          <w:rFonts w:ascii="Times New Roman" w:hAnsi="Times New Roman"/>
          <w:sz w:val="24"/>
          <w:szCs w:val="24"/>
        </w:rPr>
        <w:t>азвивать</w:t>
      </w:r>
      <w:r w:rsidRPr="00057DC5">
        <w:rPr>
          <w:rFonts w:ascii="Times New Roman" w:hAnsi="Times New Roman"/>
          <w:sz w:val="24"/>
          <w:szCs w:val="24"/>
        </w:rPr>
        <w:t xml:space="preserve"> у</w:t>
      </w:r>
      <w:r>
        <w:rPr>
          <w:rFonts w:ascii="Times New Roman" w:hAnsi="Times New Roman"/>
          <w:sz w:val="24"/>
          <w:szCs w:val="24"/>
        </w:rPr>
        <w:t>мение слушать и понимать других; с</w:t>
      </w:r>
      <w:r w:rsidRPr="00057DC5">
        <w:rPr>
          <w:rFonts w:ascii="Times New Roman" w:hAnsi="Times New Roman"/>
          <w:sz w:val="24"/>
          <w:szCs w:val="24"/>
        </w:rPr>
        <w:t>троить речевое высказывание в соотве</w:t>
      </w:r>
      <w:r>
        <w:rPr>
          <w:rFonts w:ascii="Times New Roman" w:hAnsi="Times New Roman"/>
          <w:sz w:val="24"/>
          <w:szCs w:val="24"/>
        </w:rPr>
        <w:t>тствии с поставленными задачами; о</w:t>
      </w:r>
      <w:r w:rsidRPr="00057DC5">
        <w:rPr>
          <w:rFonts w:ascii="Times New Roman" w:hAnsi="Times New Roman"/>
          <w:sz w:val="24"/>
          <w:szCs w:val="24"/>
        </w:rPr>
        <w:t>фор</w:t>
      </w:r>
      <w:r>
        <w:rPr>
          <w:rFonts w:ascii="Times New Roman" w:hAnsi="Times New Roman"/>
          <w:sz w:val="24"/>
          <w:szCs w:val="24"/>
        </w:rPr>
        <w:t>млять свои мысли в устной форме; у</w:t>
      </w:r>
      <w:r w:rsidRPr="00057DC5">
        <w:rPr>
          <w:rFonts w:ascii="Times New Roman" w:hAnsi="Times New Roman"/>
          <w:sz w:val="24"/>
          <w:szCs w:val="24"/>
        </w:rPr>
        <w:t>мение работать в паре.</w:t>
      </w:r>
    </w:p>
    <w:p w:rsidR="0002076D" w:rsidRDefault="0002076D" w:rsidP="006C7DBC">
      <w:pPr>
        <w:rPr>
          <w:rFonts w:ascii="Times New Roman" w:hAnsi="Times New Roman"/>
          <w:sz w:val="24"/>
          <w:szCs w:val="24"/>
        </w:rPr>
      </w:pPr>
      <w:r w:rsidRPr="006C7DBC">
        <w:rPr>
          <w:rFonts w:ascii="Times New Roman" w:hAnsi="Times New Roman"/>
          <w:b/>
          <w:i/>
          <w:sz w:val="24"/>
          <w:szCs w:val="24"/>
        </w:rPr>
        <w:t>Личностные результаты</w:t>
      </w:r>
      <w:r>
        <w:rPr>
          <w:rFonts w:ascii="Times New Roman" w:hAnsi="Times New Roman"/>
          <w:b/>
          <w:i/>
          <w:sz w:val="24"/>
          <w:szCs w:val="24"/>
        </w:rPr>
        <w:t>: р</w:t>
      </w:r>
      <w:r w:rsidRPr="006C7DBC">
        <w:rPr>
          <w:rFonts w:ascii="Times New Roman" w:hAnsi="Times New Roman"/>
          <w:sz w:val="24"/>
          <w:szCs w:val="24"/>
        </w:rPr>
        <w:t xml:space="preserve">азвиваем умения </w:t>
      </w:r>
      <w:r>
        <w:rPr>
          <w:rFonts w:ascii="Times New Roman" w:hAnsi="Times New Roman"/>
          <w:sz w:val="24"/>
          <w:szCs w:val="24"/>
        </w:rPr>
        <w:t>о</w:t>
      </w:r>
      <w:r w:rsidRPr="006C7DBC">
        <w:rPr>
          <w:rFonts w:ascii="Times New Roman" w:hAnsi="Times New Roman"/>
          <w:sz w:val="24"/>
          <w:szCs w:val="24"/>
        </w:rPr>
        <w:t>ценивать поступки в соотве</w:t>
      </w:r>
      <w:r>
        <w:rPr>
          <w:rFonts w:ascii="Times New Roman" w:hAnsi="Times New Roman"/>
          <w:sz w:val="24"/>
          <w:szCs w:val="24"/>
        </w:rPr>
        <w:t>тствии с определённой ситуацией; ф</w:t>
      </w:r>
      <w:r w:rsidRPr="006C7DBC">
        <w:rPr>
          <w:rFonts w:ascii="Times New Roman" w:hAnsi="Times New Roman"/>
          <w:sz w:val="24"/>
          <w:szCs w:val="24"/>
        </w:rPr>
        <w:t>ормируем мотивацию к обучению и целенаправленной познавательной деятельности.</w:t>
      </w:r>
    </w:p>
    <w:p w:rsidR="0002076D" w:rsidRPr="006C7DBC" w:rsidRDefault="0002076D" w:rsidP="006C7DBC">
      <w:pPr>
        <w:rPr>
          <w:rFonts w:ascii="Times New Roman" w:hAnsi="Times New Roman"/>
          <w:sz w:val="24"/>
          <w:szCs w:val="24"/>
        </w:rPr>
      </w:pPr>
      <w:r w:rsidRPr="006C7DBC">
        <w:rPr>
          <w:rFonts w:ascii="Times New Roman" w:hAnsi="Times New Roman"/>
          <w:b/>
          <w:i/>
          <w:sz w:val="24"/>
          <w:szCs w:val="24"/>
        </w:rPr>
        <w:t>Регулятивные УУД</w:t>
      </w:r>
      <w:r>
        <w:rPr>
          <w:rFonts w:ascii="Times New Roman" w:hAnsi="Times New Roman"/>
          <w:b/>
          <w:i/>
          <w:sz w:val="24"/>
          <w:szCs w:val="24"/>
        </w:rPr>
        <w:t>: р</w:t>
      </w:r>
      <w:r w:rsidRPr="006C7DBC">
        <w:rPr>
          <w:rFonts w:ascii="Times New Roman" w:hAnsi="Times New Roman"/>
          <w:sz w:val="24"/>
          <w:szCs w:val="24"/>
        </w:rPr>
        <w:t>азвива</w:t>
      </w:r>
      <w:r>
        <w:rPr>
          <w:rFonts w:ascii="Times New Roman" w:hAnsi="Times New Roman"/>
          <w:sz w:val="24"/>
          <w:szCs w:val="24"/>
        </w:rPr>
        <w:t>ть</w:t>
      </w:r>
      <w:r w:rsidRPr="006C7DBC">
        <w:rPr>
          <w:rFonts w:ascii="Times New Roman" w:hAnsi="Times New Roman"/>
          <w:sz w:val="24"/>
          <w:szCs w:val="24"/>
        </w:rPr>
        <w:t xml:space="preserve"> умение высказывать своё предположение на осно</w:t>
      </w:r>
      <w:r>
        <w:rPr>
          <w:rFonts w:ascii="Times New Roman" w:hAnsi="Times New Roman"/>
          <w:sz w:val="24"/>
          <w:szCs w:val="24"/>
        </w:rPr>
        <w:t>ве работы с материалом учебника; о</w:t>
      </w:r>
      <w:r w:rsidRPr="006C7DBC">
        <w:rPr>
          <w:rFonts w:ascii="Times New Roman" w:hAnsi="Times New Roman"/>
          <w:sz w:val="24"/>
          <w:szCs w:val="24"/>
        </w:rPr>
        <w:t>ценивать учебные действия в соот</w:t>
      </w:r>
      <w:r>
        <w:rPr>
          <w:rFonts w:ascii="Times New Roman" w:hAnsi="Times New Roman"/>
          <w:sz w:val="24"/>
          <w:szCs w:val="24"/>
        </w:rPr>
        <w:t>ветствии с поставленной задачей; п</w:t>
      </w:r>
      <w:r w:rsidRPr="006C7DBC">
        <w:rPr>
          <w:rFonts w:ascii="Times New Roman" w:hAnsi="Times New Roman"/>
          <w:sz w:val="24"/>
          <w:szCs w:val="24"/>
        </w:rPr>
        <w:t>рогнозировать предстоящую работу (составлять пл</w:t>
      </w:r>
      <w:r>
        <w:rPr>
          <w:rFonts w:ascii="Times New Roman" w:hAnsi="Times New Roman"/>
          <w:sz w:val="24"/>
          <w:szCs w:val="24"/>
        </w:rPr>
        <w:t>ан); о</w:t>
      </w:r>
      <w:r w:rsidRPr="006C7DBC">
        <w:rPr>
          <w:rFonts w:ascii="Times New Roman" w:hAnsi="Times New Roman"/>
          <w:sz w:val="24"/>
          <w:szCs w:val="24"/>
        </w:rPr>
        <w:t>существлять познавательную и личностную рефлексию.</w:t>
      </w:r>
    </w:p>
    <w:p w:rsidR="0002076D" w:rsidRDefault="0002076D" w:rsidP="00F4021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835"/>
        <w:gridCol w:w="10544"/>
      </w:tblGrid>
      <w:tr w:rsidR="0002076D" w:rsidRPr="007457B5" w:rsidTr="007457B5">
        <w:tc>
          <w:tcPr>
            <w:tcW w:w="2235" w:type="dxa"/>
          </w:tcPr>
          <w:p w:rsidR="0002076D" w:rsidRPr="007457B5" w:rsidRDefault="0002076D" w:rsidP="007457B5">
            <w:pPr>
              <w:spacing w:after="0" w:line="240" w:lineRule="auto"/>
              <w:jc w:val="center"/>
              <w:rPr>
                <w:rFonts w:ascii="Times New Roman" w:hAnsi="Times New Roman"/>
                <w:i/>
                <w:sz w:val="28"/>
                <w:szCs w:val="28"/>
              </w:rPr>
            </w:pPr>
            <w:r w:rsidRPr="007457B5">
              <w:rPr>
                <w:rFonts w:ascii="Times New Roman" w:hAnsi="Times New Roman"/>
                <w:i/>
                <w:sz w:val="28"/>
                <w:szCs w:val="28"/>
              </w:rPr>
              <w:lastRenderedPageBreak/>
              <w:t>Этап урока-</w:t>
            </w:r>
          </w:p>
          <w:p w:rsidR="0002076D" w:rsidRPr="007457B5" w:rsidRDefault="0002076D" w:rsidP="007457B5">
            <w:pPr>
              <w:spacing w:after="0" w:line="240" w:lineRule="auto"/>
              <w:jc w:val="center"/>
              <w:rPr>
                <w:rFonts w:ascii="Times New Roman" w:hAnsi="Times New Roman"/>
                <w:i/>
                <w:sz w:val="28"/>
                <w:szCs w:val="28"/>
              </w:rPr>
            </w:pPr>
            <w:r w:rsidRPr="007457B5">
              <w:rPr>
                <w:rFonts w:ascii="Times New Roman" w:hAnsi="Times New Roman"/>
                <w:i/>
                <w:sz w:val="28"/>
                <w:szCs w:val="28"/>
              </w:rPr>
              <w:t>Стадия</w:t>
            </w:r>
          </w:p>
        </w:tc>
        <w:tc>
          <w:tcPr>
            <w:tcW w:w="2835" w:type="dxa"/>
          </w:tcPr>
          <w:p w:rsidR="0002076D" w:rsidRPr="007457B5" w:rsidRDefault="0002076D" w:rsidP="007457B5">
            <w:pPr>
              <w:spacing w:after="0" w:line="240" w:lineRule="auto"/>
              <w:jc w:val="center"/>
              <w:rPr>
                <w:rFonts w:ascii="Times New Roman" w:hAnsi="Times New Roman"/>
                <w:i/>
                <w:sz w:val="28"/>
                <w:szCs w:val="28"/>
              </w:rPr>
            </w:pPr>
            <w:r w:rsidRPr="007457B5">
              <w:rPr>
                <w:rFonts w:ascii="Times New Roman" w:hAnsi="Times New Roman"/>
                <w:i/>
                <w:sz w:val="28"/>
                <w:szCs w:val="28"/>
              </w:rPr>
              <w:t>Задачи  этапа</w:t>
            </w:r>
          </w:p>
        </w:tc>
        <w:tc>
          <w:tcPr>
            <w:tcW w:w="10544" w:type="dxa"/>
          </w:tcPr>
          <w:p w:rsidR="0002076D" w:rsidRPr="007457B5" w:rsidRDefault="0002076D" w:rsidP="007457B5">
            <w:pPr>
              <w:spacing w:after="0" w:line="240" w:lineRule="auto"/>
              <w:jc w:val="center"/>
              <w:rPr>
                <w:rFonts w:ascii="Times New Roman" w:hAnsi="Times New Roman"/>
                <w:i/>
                <w:sz w:val="28"/>
                <w:szCs w:val="28"/>
              </w:rPr>
            </w:pPr>
            <w:r w:rsidRPr="007457B5">
              <w:rPr>
                <w:rFonts w:ascii="Times New Roman" w:hAnsi="Times New Roman"/>
                <w:i/>
                <w:sz w:val="28"/>
                <w:szCs w:val="28"/>
              </w:rPr>
              <w:t>Содержание  этапа, используемый  прием</w:t>
            </w:r>
          </w:p>
        </w:tc>
      </w:tr>
      <w:tr w:rsidR="0002076D" w:rsidRPr="007457B5" w:rsidTr="007457B5">
        <w:tc>
          <w:tcPr>
            <w:tcW w:w="2235" w:type="dxa"/>
          </w:tcPr>
          <w:p w:rsidR="0002076D" w:rsidRPr="007457B5" w:rsidRDefault="0002076D" w:rsidP="007457B5">
            <w:pPr>
              <w:spacing w:after="0" w:line="240" w:lineRule="auto"/>
              <w:jc w:val="center"/>
              <w:rPr>
                <w:rFonts w:ascii="Times New Roman" w:hAnsi="Times New Roman"/>
                <w:b/>
                <w:i/>
                <w:sz w:val="28"/>
                <w:szCs w:val="28"/>
              </w:rPr>
            </w:pPr>
            <w:r w:rsidRPr="007457B5">
              <w:rPr>
                <w:rFonts w:ascii="Times New Roman" w:hAnsi="Times New Roman"/>
                <w:b/>
                <w:i/>
                <w:sz w:val="28"/>
                <w:szCs w:val="28"/>
              </w:rPr>
              <w:t>1  стадия</w:t>
            </w:r>
          </w:p>
          <w:p w:rsidR="0002076D" w:rsidRPr="007457B5" w:rsidRDefault="0002076D" w:rsidP="007457B5">
            <w:pPr>
              <w:spacing w:after="0" w:line="240" w:lineRule="auto"/>
              <w:jc w:val="center"/>
              <w:rPr>
                <w:rFonts w:ascii="Times New Roman" w:hAnsi="Times New Roman"/>
                <w:b/>
                <w:i/>
                <w:sz w:val="28"/>
                <w:szCs w:val="28"/>
              </w:rPr>
            </w:pPr>
            <w:r w:rsidRPr="007457B5">
              <w:rPr>
                <w:rFonts w:ascii="Times New Roman" w:hAnsi="Times New Roman"/>
                <w:b/>
                <w:i/>
                <w:sz w:val="28"/>
                <w:szCs w:val="28"/>
              </w:rPr>
              <w:t>Вызов</w:t>
            </w:r>
          </w:p>
          <w:p w:rsidR="0002076D" w:rsidRPr="006C7DBC" w:rsidRDefault="0002076D" w:rsidP="007457B5">
            <w:pPr>
              <w:spacing w:after="0" w:line="240" w:lineRule="auto"/>
              <w:jc w:val="center"/>
              <w:rPr>
                <w:rFonts w:ascii="Times New Roman" w:hAnsi="Times New Roman"/>
                <w:b/>
                <w:i/>
                <w:sz w:val="24"/>
                <w:szCs w:val="24"/>
              </w:rPr>
            </w:pPr>
            <w:r w:rsidRPr="006C7DBC">
              <w:rPr>
                <w:rFonts w:ascii="Times New Roman" w:hAnsi="Times New Roman"/>
                <w:sz w:val="24"/>
                <w:szCs w:val="24"/>
              </w:rPr>
              <w:t>Информация, полученная на стадии вызова, выслушивается, записывается, обсуждается. Работа ведется индивидуально, в парах или группах</w:t>
            </w:r>
          </w:p>
        </w:tc>
        <w:tc>
          <w:tcPr>
            <w:tcW w:w="2835" w:type="dxa"/>
          </w:tcPr>
          <w:p w:rsidR="0002076D" w:rsidRPr="007457B5" w:rsidRDefault="0002076D" w:rsidP="007457B5">
            <w:pPr>
              <w:pStyle w:val="a4"/>
              <w:numPr>
                <w:ilvl w:val="0"/>
                <w:numId w:val="1"/>
              </w:numPr>
              <w:tabs>
                <w:tab w:val="left" w:pos="175"/>
              </w:tabs>
              <w:spacing w:after="0" w:line="240" w:lineRule="auto"/>
              <w:ind w:left="0" w:firstLine="0"/>
              <w:jc w:val="both"/>
              <w:rPr>
                <w:rFonts w:ascii="Times New Roman" w:hAnsi="Times New Roman"/>
                <w:sz w:val="24"/>
                <w:szCs w:val="24"/>
              </w:rPr>
            </w:pPr>
            <w:r w:rsidRPr="007457B5">
              <w:rPr>
                <w:rFonts w:ascii="Times New Roman" w:hAnsi="Times New Roman"/>
                <w:sz w:val="24"/>
                <w:szCs w:val="24"/>
              </w:rPr>
              <w:t>актуализация имеющихся знаний;</w:t>
            </w:r>
          </w:p>
          <w:p w:rsidR="0002076D" w:rsidRPr="007457B5" w:rsidRDefault="0002076D" w:rsidP="007457B5">
            <w:pPr>
              <w:pStyle w:val="a4"/>
              <w:numPr>
                <w:ilvl w:val="0"/>
                <w:numId w:val="1"/>
              </w:numPr>
              <w:tabs>
                <w:tab w:val="left" w:pos="175"/>
              </w:tabs>
              <w:spacing w:after="0" w:line="240" w:lineRule="auto"/>
              <w:ind w:left="0" w:firstLine="0"/>
              <w:jc w:val="both"/>
              <w:rPr>
                <w:rFonts w:ascii="Times New Roman" w:hAnsi="Times New Roman"/>
                <w:sz w:val="24"/>
                <w:szCs w:val="24"/>
              </w:rPr>
            </w:pPr>
            <w:r w:rsidRPr="007457B5">
              <w:rPr>
                <w:rFonts w:ascii="Times New Roman" w:hAnsi="Times New Roman"/>
                <w:sz w:val="24"/>
                <w:szCs w:val="24"/>
              </w:rPr>
              <w:t>пробуждение интереса к  получению новой информации;</w:t>
            </w:r>
          </w:p>
          <w:p w:rsidR="0002076D" w:rsidRPr="007457B5" w:rsidRDefault="0002076D" w:rsidP="007457B5">
            <w:pPr>
              <w:pStyle w:val="a4"/>
              <w:numPr>
                <w:ilvl w:val="0"/>
                <w:numId w:val="1"/>
              </w:numPr>
              <w:tabs>
                <w:tab w:val="left" w:pos="175"/>
              </w:tabs>
              <w:spacing w:after="0" w:line="240" w:lineRule="auto"/>
              <w:ind w:left="0" w:firstLine="0"/>
              <w:jc w:val="both"/>
              <w:rPr>
                <w:rFonts w:ascii="Times New Roman" w:hAnsi="Times New Roman"/>
                <w:sz w:val="24"/>
                <w:szCs w:val="24"/>
              </w:rPr>
            </w:pPr>
            <w:r w:rsidRPr="007457B5">
              <w:rPr>
                <w:rFonts w:ascii="Times New Roman" w:hAnsi="Times New Roman"/>
                <w:sz w:val="24"/>
                <w:szCs w:val="24"/>
              </w:rPr>
              <w:t>постановка учеником собственных целей обучения</w:t>
            </w:r>
          </w:p>
          <w:p w:rsidR="0002076D" w:rsidRPr="007457B5" w:rsidRDefault="0002076D" w:rsidP="007457B5">
            <w:pPr>
              <w:spacing w:after="0" w:line="240" w:lineRule="auto"/>
              <w:rPr>
                <w:rFonts w:ascii="Times New Roman" w:hAnsi="Times New Roman"/>
                <w:sz w:val="28"/>
                <w:szCs w:val="28"/>
              </w:rPr>
            </w:pPr>
          </w:p>
        </w:tc>
        <w:tc>
          <w:tcPr>
            <w:tcW w:w="10544" w:type="dxa"/>
          </w:tcPr>
          <w:p w:rsidR="0002076D" w:rsidRPr="006C7DBC" w:rsidRDefault="0002076D" w:rsidP="007457B5">
            <w:pPr>
              <w:pStyle w:val="a4"/>
              <w:numPr>
                <w:ilvl w:val="0"/>
                <w:numId w:val="5"/>
              </w:numPr>
              <w:spacing w:after="0" w:line="240" w:lineRule="auto"/>
              <w:rPr>
                <w:rFonts w:ascii="Times New Roman" w:hAnsi="Times New Roman"/>
                <w:sz w:val="24"/>
                <w:szCs w:val="24"/>
              </w:rPr>
            </w:pPr>
            <w:r w:rsidRPr="006C7DBC">
              <w:rPr>
                <w:rFonts w:ascii="Times New Roman" w:hAnsi="Times New Roman"/>
                <w:sz w:val="24"/>
                <w:szCs w:val="24"/>
              </w:rPr>
              <w:t>Ребята, проверьте готовность к  уроку, пожелайте друг другу удачи. Вспомните, чему был посвящён наш прошлый урок. (В каждом поясе освещённости, существуют определённые природные зоны, и на Земле действует закон природной зональности.)</w:t>
            </w:r>
          </w:p>
          <w:p w:rsidR="0002076D" w:rsidRPr="006C7DBC" w:rsidRDefault="0002076D" w:rsidP="007457B5">
            <w:pPr>
              <w:pStyle w:val="a4"/>
              <w:spacing w:after="0" w:line="240" w:lineRule="auto"/>
              <w:rPr>
                <w:rFonts w:ascii="Times New Roman" w:hAnsi="Times New Roman"/>
                <w:sz w:val="24"/>
                <w:szCs w:val="24"/>
              </w:rPr>
            </w:pPr>
            <w:r w:rsidRPr="006C7DBC">
              <w:rPr>
                <w:rFonts w:ascii="Times New Roman" w:hAnsi="Times New Roman"/>
                <w:sz w:val="24"/>
                <w:szCs w:val="24"/>
              </w:rPr>
              <w:t>Что можно сказать про различные условия обитания на нашей планете? (Условия обитания живых организмов будут зависеть не только от пояса, но и от природной зоны.)</w:t>
            </w:r>
          </w:p>
          <w:p w:rsidR="0002076D" w:rsidRPr="006C7DBC" w:rsidRDefault="0002076D" w:rsidP="007457B5">
            <w:pPr>
              <w:pStyle w:val="a4"/>
              <w:numPr>
                <w:ilvl w:val="0"/>
                <w:numId w:val="5"/>
              </w:numPr>
              <w:spacing w:after="0" w:line="240" w:lineRule="auto"/>
              <w:rPr>
                <w:rFonts w:ascii="Times New Roman" w:hAnsi="Times New Roman"/>
                <w:sz w:val="24"/>
                <w:szCs w:val="24"/>
              </w:rPr>
            </w:pPr>
            <w:r w:rsidRPr="006C7DBC">
              <w:rPr>
                <w:rFonts w:ascii="Times New Roman" w:hAnsi="Times New Roman"/>
                <w:sz w:val="24"/>
                <w:szCs w:val="24"/>
              </w:rPr>
              <w:t>Сегодня мы более подробно остановимся на двух природных зонах и выясним, как там протекает жизнь экосистем.</w:t>
            </w:r>
          </w:p>
          <w:p w:rsidR="0002076D" w:rsidRPr="006C7DBC" w:rsidRDefault="0002076D" w:rsidP="007457B5">
            <w:pPr>
              <w:pStyle w:val="a4"/>
              <w:spacing w:after="0" w:line="240" w:lineRule="auto"/>
              <w:rPr>
                <w:rFonts w:ascii="Times New Roman" w:hAnsi="Times New Roman"/>
                <w:sz w:val="24"/>
                <w:szCs w:val="24"/>
              </w:rPr>
            </w:pPr>
            <w:r w:rsidRPr="006C7DBC">
              <w:rPr>
                <w:rFonts w:ascii="Times New Roman" w:hAnsi="Times New Roman"/>
                <w:sz w:val="24"/>
                <w:szCs w:val="24"/>
              </w:rPr>
              <w:t xml:space="preserve">Учащимся предлагаются к просмотру несколько иллюстраций (слайды презентации). </w:t>
            </w:r>
            <w:proofErr w:type="gramStart"/>
            <w:r w:rsidRPr="006C7DBC">
              <w:rPr>
                <w:rFonts w:ascii="Times New Roman" w:hAnsi="Times New Roman"/>
                <w:sz w:val="24"/>
                <w:szCs w:val="24"/>
              </w:rPr>
              <w:t>Вопросы после просмотра: определим, куда мы отправимся (холодный пояс), решим, что нужно взять в дорогу, как одеться, предположим, кого мы там можем встретить (предположения, версии учащихся).</w:t>
            </w:r>
            <w:proofErr w:type="gramEnd"/>
            <w:r w:rsidRPr="006C7DBC">
              <w:rPr>
                <w:rFonts w:ascii="Times New Roman" w:hAnsi="Times New Roman"/>
                <w:sz w:val="24"/>
                <w:szCs w:val="24"/>
              </w:rPr>
              <w:t xml:space="preserve"> Чему будет посвящён наш урок? (Экосистемам холодного пояса). </w:t>
            </w:r>
          </w:p>
          <w:p w:rsidR="0002076D" w:rsidRPr="006C7DBC" w:rsidRDefault="0002076D" w:rsidP="007457B5">
            <w:pPr>
              <w:pStyle w:val="a4"/>
              <w:numPr>
                <w:ilvl w:val="0"/>
                <w:numId w:val="5"/>
              </w:numPr>
              <w:spacing w:after="0" w:line="240" w:lineRule="auto"/>
              <w:rPr>
                <w:rFonts w:ascii="Times New Roman" w:hAnsi="Times New Roman"/>
                <w:sz w:val="24"/>
                <w:szCs w:val="24"/>
              </w:rPr>
            </w:pPr>
            <w:r w:rsidRPr="006C7DBC">
              <w:rPr>
                <w:rFonts w:ascii="Times New Roman" w:hAnsi="Times New Roman"/>
                <w:sz w:val="24"/>
                <w:szCs w:val="24"/>
              </w:rPr>
              <w:t xml:space="preserve">Приём «Наглядный мозговой штурм». В середине доски вывешивается тематический плакат «Природные зоны холодного пояса». На какие вопросы нам сегодня предстоит ответить? Что каждому из вас интересно узнать  по теме сегодняшнего урока? Даётся несколько минут на совещание детей в группах (по 4 человека). Вокруг плаката подписываются вопросы учащихся. </w:t>
            </w:r>
            <w:proofErr w:type="gramStart"/>
            <w:r w:rsidRPr="006C7DBC">
              <w:rPr>
                <w:rFonts w:ascii="Times New Roman" w:hAnsi="Times New Roman"/>
                <w:sz w:val="24"/>
                <w:szCs w:val="24"/>
              </w:rPr>
              <w:t>(В чём особенности этой зоны?</w:t>
            </w:r>
            <w:proofErr w:type="gramEnd"/>
            <w:r w:rsidRPr="006C7DBC">
              <w:rPr>
                <w:rFonts w:ascii="Times New Roman" w:hAnsi="Times New Roman"/>
                <w:sz w:val="24"/>
                <w:szCs w:val="24"/>
              </w:rPr>
              <w:t xml:space="preserve"> Какие животные и растения живут в этой зоне? Каковы их «профессии» в экосистеме? Как они приспособились к этим условиям? </w:t>
            </w:r>
            <w:proofErr w:type="gramStart"/>
            <w:r w:rsidRPr="006C7DBC">
              <w:rPr>
                <w:rFonts w:ascii="Times New Roman" w:hAnsi="Times New Roman"/>
                <w:sz w:val="24"/>
                <w:szCs w:val="24"/>
              </w:rPr>
              <w:t>И любые другие, предложенные детьми).</w:t>
            </w:r>
            <w:proofErr w:type="gramEnd"/>
            <w:r w:rsidRPr="006C7DBC">
              <w:rPr>
                <w:rFonts w:ascii="Times New Roman" w:hAnsi="Times New Roman"/>
                <w:sz w:val="24"/>
                <w:szCs w:val="24"/>
              </w:rPr>
              <w:t xml:space="preserve"> В ходе обсуждения вопросы структурируются, объединяются, дополняются.</w:t>
            </w:r>
          </w:p>
          <w:p w:rsidR="0002076D" w:rsidRPr="006C7DBC" w:rsidRDefault="0002076D" w:rsidP="007457B5">
            <w:pPr>
              <w:pStyle w:val="a4"/>
              <w:spacing w:after="0" w:line="240" w:lineRule="auto"/>
              <w:rPr>
                <w:rFonts w:ascii="Times New Roman" w:hAnsi="Times New Roman"/>
                <w:sz w:val="24"/>
                <w:szCs w:val="24"/>
              </w:rPr>
            </w:pPr>
          </w:p>
        </w:tc>
      </w:tr>
      <w:tr w:rsidR="0002076D" w:rsidRPr="007457B5" w:rsidTr="007457B5">
        <w:tc>
          <w:tcPr>
            <w:tcW w:w="2235" w:type="dxa"/>
          </w:tcPr>
          <w:p w:rsidR="0002076D" w:rsidRPr="007457B5" w:rsidRDefault="0002076D" w:rsidP="007457B5">
            <w:pPr>
              <w:spacing w:after="0" w:line="240" w:lineRule="auto"/>
              <w:jc w:val="center"/>
              <w:rPr>
                <w:rFonts w:ascii="Times New Roman" w:hAnsi="Times New Roman"/>
                <w:b/>
                <w:i/>
                <w:sz w:val="28"/>
                <w:szCs w:val="28"/>
              </w:rPr>
            </w:pPr>
            <w:r w:rsidRPr="007457B5">
              <w:rPr>
                <w:rFonts w:ascii="Times New Roman" w:hAnsi="Times New Roman"/>
                <w:b/>
                <w:i/>
                <w:sz w:val="28"/>
                <w:szCs w:val="28"/>
              </w:rPr>
              <w:t>2  стадия</w:t>
            </w:r>
          </w:p>
          <w:p w:rsidR="0002076D" w:rsidRPr="007457B5" w:rsidRDefault="0002076D" w:rsidP="007457B5">
            <w:pPr>
              <w:spacing w:after="0" w:line="240" w:lineRule="auto"/>
              <w:jc w:val="center"/>
              <w:rPr>
                <w:rFonts w:ascii="Times New Roman" w:hAnsi="Times New Roman"/>
                <w:b/>
                <w:i/>
                <w:sz w:val="28"/>
                <w:szCs w:val="28"/>
              </w:rPr>
            </w:pPr>
            <w:r w:rsidRPr="007457B5">
              <w:rPr>
                <w:rFonts w:ascii="Times New Roman" w:hAnsi="Times New Roman"/>
                <w:b/>
                <w:i/>
                <w:sz w:val="28"/>
                <w:szCs w:val="28"/>
              </w:rPr>
              <w:t>Осмысление  содержания</w:t>
            </w:r>
          </w:p>
          <w:p w:rsidR="0002076D" w:rsidRPr="006C7DBC" w:rsidRDefault="0002076D" w:rsidP="007457B5">
            <w:pPr>
              <w:spacing w:after="0" w:line="240" w:lineRule="auto"/>
              <w:jc w:val="center"/>
              <w:rPr>
                <w:rFonts w:ascii="Times New Roman" w:hAnsi="Times New Roman"/>
                <w:sz w:val="24"/>
                <w:szCs w:val="24"/>
              </w:rPr>
            </w:pPr>
            <w:r w:rsidRPr="006C7DBC">
              <w:rPr>
                <w:rFonts w:ascii="Times New Roman" w:hAnsi="Times New Roman"/>
                <w:sz w:val="24"/>
                <w:szCs w:val="24"/>
              </w:rPr>
              <w:t>На стадии осмысления  содержания осуществляется непосредственный контакт с новой информацией. Работа ведется индивидуально или в парах</w:t>
            </w:r>
          </w:p>
        </w:tc>
        <w:tc>
          <w:tcPr>
            <w:tcW w:w="2835" w:type="dxa"/>
          </w:tcPr>
          <w:p w:rsidR="0002076D" w:rsidRPr="00BF1E80" w:rsidRDefault="0002076D" w:rsidP="007457B5">
            <w:pPr>
              <w:pStyle w:val="a5"/>
              <w:numPr>
                <w:ilvl w:val="0"/>
                <w:numId w:val="2"/>
              </w:numPr>
              <w:tabs>
                <w:tab w:val="left" w:pos="175"/>
              </w:tabs>
              <w:spacing w:before="0" w:beforeAutospacing="0" w:after="0" w:afterAutospacing="0"/>
              <w:ind w:left="0" w:firstLine="0"/>
              <w:jc w:val="both"/>
            </w:pPr>
            <w:r w:rsidRPr="00BF1E80">
              <w:t>получение новой информации;</w:t>
            </w:r>
          </w:p>
          <w:p w:rsidR="0002076D" w:rsidRPr="00BF1E80" w:rsidRDefault="0002076D" w:rsidP="007457B5">
            <w:pPr>
              <w:pStyle w:val="a5"/>
              <w:numPr>
                <w:ilvl w:val="0"/>
                <w:numId w:val="2"/>
              </w:numPr>
              <w:tabs>
                <w:tab w:val="left" w:pos="175"/>
              </w:tabs>
              <w:spacing w:before="0" w:beforeAutospacing="0" w:after="0" w:afterAutospacing="0"/>
              <w:ind w:left="0" w:firstLine="0"/>
              <w:jc w:val="both"/>
            </w:pPr>
            <w:r w:rsidRPr="00BF1E80">
              <w:t>корректировка учеником поставленных  целей обучения</w:t>
            </w:r>
          </w:p>
          <w:p w:rsidR="0002076D" w:rsidRPr="007457B5" w:rsidRDefault="0002076D" w:rsidP="007457B5">
            <w:pPr>
              <w:spacing w:after="0" w:line="240" w:lineRule="auto"/>
              <w:rPr>
                <w:rFonts w:ascii="Times New Roman" w:hAnsi="Times New Roman"/>
                <w:sz w:val="28"/>
                <w:szCs w:val="28"/>
              </w:rPr>
            </w:pPr>
          </w:p>
        </w:tc>
        <w:tc>
          <w:tcPr>
            <w:tcW w:w="10544" w:type="dxa"/>
          </w:tcPr>
          <w:p w:rsidR="0002076D" w:rsidRPr="006C7DBC" w:rsidRDefault="0002076D" w:rsidP="007457B5">
            <w:pPr>
              <w:spacing w:after="0" w:line="240" w:lineRule="auto"/>
              <w:rPr>
                <w:rFonts w:ascii="Times New Roman" w:hAnsi="Times New Roman"/>
                <w:color w:val="000000"/>
                <w:sz w:val="24"/>
                <w:szCs w:val="24"/>
              </w:rPr>
            </w:pPr>
            <w:r w:rsidRPr="006C7DBC">
              <w:rPr>
                <w:rFonts w:ascii="Times New Roman" w:hAnsi="Times New Roman"/>
                <w:color w:val="000000"/>
                <w:sz w:val="24"/>
                <w:szCs w:val="24"/>
              </w:rPr>
              <w:t>Приём «Таблица «З-Х-У» («Знаю – Хочу знать – Узнал») На данном этапе урока работа ведётся в парах и индивидуально. Учащимся предлагается заполнить две первые графы таблицы, а заполнение третьей производить в ходе урока, по мере поступления новой информации (зона арктических пустынь).</w:t>
            </w:r>
          </w:p>
          <w:p w:rsidR="0002076D" w:rsidRPr="006C7DBC" w:rsidRDefault="0002076D" w:rsidP="007457B5">
            <w:pPr>
              <w:spacing w:after="0" w:line="240" w:lineRule="auto"/>
              <w:rPr>
                <w:rFonts w:ascii="Times New Roman" w:hAnsi="Times New Roman"/>
                <w:sz w:val="24"/>
                <w:szCs w:val="24"/>
              </w:rPr>
            </w:pPr>
            <w:r w:rsidRPr="006C7DBC">
              <w:rPr>
                <w:rFonts w:ascii="Times New Roman" w:hAnsi="Times New Roman"/>
                <w:sz w:val="24"/>
                <w:szCs w:val="24"/>
              </w:rPr>
              <w:t>Работа в парах: поиск ответа на вопрос «особенности зоны полярного пояса» с опорой на тематический плакат. Вывод: в полярном поясе можно встретить две разные природные зоны: тундру и ледяные пустыни. Просмотр фрагмента презентации, подтверждающего или опровергающего выводы ребят. Попытки предварительного ответа на вопрос «кого мы можем там встретить».</w:t>
            </w:r>
          </w:p>
          <w:p w:rsidR="0002076D" w:rsidRPr="006C7DBC" w:rsidRDefault="0002076D" w:rsidP="007457B5">
            <w:pPr>
              <w:spacing w:after="0" w:line="240" w:lineRule="auto"/>
              <w:rPr>
                <w:rFonts w:ascii="Times New Roman" w:hAnsi="Times New Roman"/>
                <w:sz w:val="24"/>
                <w:szCs w:val="24"/>
              </w:rPr>
            </w:pPr>
            <w:r w:rsidRPr="006C7DBC">
              <w:rPr>
                <w:rFonts w:ascii="Times New Roman" w:hAnsi="Times New Roman"/>
                <w:sz w:val="24"/>
                <w:szCs w:val="24"/>
              </w:rPr>
              <w:t xml:space="preserve">Индивидуальная работа с текстом учебника (что собой представляют ледяные пустыни) с параллельным поиском ответов на вопросы, записанных на доске. </w:t>
            </w:r>
          </w:p>
          <w:p w:rsidR="0002076D" w:rsidRPr="006C7DBC" w:rsidRDefault="0002076D" w:rsidP="007457B5">
            <w:pPr>
              <w:spacing w:after="0" w:line="240" w:lineRule="auto"/>
              <w:rPr>
                <w:rFonts w:ascii="Times New Roman" w:hAnsi="Times New Roman"/>
                <w:sz w:val="24"/>
                <w:szCs w:val="24"/>
              </w:rPr>
            </w:pPr>
            <w:r w:rsidRPr="006C7DBC">
              <w:rPr>
                <w:rFonts w:ascii="Times New Roman" w:hAnsi="Times New Roman"/>
                <w:sz w:val="24"/>
                <w:szCs w:val="24"/>
              </w:rPr>
              <w:t>Работа в группах  - « профессии» живых организмов данной природной зоны (работа с разрезными карточками: критический отбор нужных картинок, прикрепление их к тематической таблице).</w:t>
            </w:r>
          </w:p>
          <w:p w:rsidR="0002076D" w:rsidRPr="006C7DBC" w:rsidRDefault="0002076D" w:rsidP="007457B5">
            <w:pPr>
              <w:spacing w:after="0" w:line="240" w:lineRule="auto"/>
              <w:rPr>
                <w:rFonts w:ascii="Times New Roman" w:hAnsi="Times New Roman"/>
                <w:sz w:val="24"/>
                <w:szCs w:val="24"/>
              </w:rPr>
            </w:pPr>
            <w:r w:rsidRPr="006C7DBC">
              <w:rPr>
                <w:rFonts w:ascii="Times New Roman" w:hAnsi="Times New Roman"/>
                <w:sz w:val="24"/>
                <w:szCs w:val="24"/>
              </w:rPr>
              <w:t>Выводы учащихся  по проделанной работе, дополнение третьей графы.</w:t>
            </w:r>
          </w:p>
          <w:p w:rsidR="0002076D" w:rsidRPr="006C7DBC" w:rsidRDefault="0002076D" w:rsidP="007457B5">
            <w:pPr>
              <w:spacing w:after="0" w:line="240" w:lineRule="auto"/>
              <w:rPr>
                <w:rFonts w:ascii="Times New Roman" w:hAnsi="Times New Roman"/>
                <w:sz w:val="24"/>
                <w:szCs w:val="24"/>
              </w:rPr>
            </w:pPr>
            <w:r w:rsidRPr="006C7DBC">
              <w:rPr>
                <w:rFonts w:ascii="Times New Roman" w:hAnsi="Times New Roman"/>
                <w:sz w:val="24"/>
                <w:szCs w:val="24"/>
              </w:rPr>
              <w:lastRenderedPageBreak/>
              <w:t>Просмотр обобщающего фрагмента презентации о жизни на полюсах.</w:t>
            </w:r>
          </w:p>
          <w:p w:rsidR="0002076D" w:rsidRPr="006C7DBC" w:rsidRDefault="0002076D" w:rsidP="007457B5">
            <w:pPr>
              <w:spacing w:after="0" w:line="240" w:lineRule="auto"/>
              <w:rPr>
                <w:rFonts w:ascii="Times New Roman" w:hAnsi="Times New Roman"/>
                <w:sz w:val="24"/>
                <w:szCs w:val="24"/>
              </w:rPr>
            </w:pPr>
            <w:r w:rsidRPr="006C7DBC">
              <w:rPr>
                <w:rFonts w:ascii="Times New Roman" w:hAnsi="Times New Roman"/>
                <w:sz w:val="24"/>
                <w:szCs w:val="24"/>
              </w:rPr>
              <w:t>Заполнение второй части таблицы (тундра).</w:t>
            </w:r>
          </w:p>
          <w:p w:rsidR="0002076D" w:rsidRPr="006C7DBC" w:rsidRDefault="0002076D" w:rsidP="007457B5">
            <w:pPr>
              <w:spacing w:after="0" w:line="240" w:lineRule="auto"/>
              <w:rPr>
                <w:rFonts w:ascii="Times New Roman" w:hAnsi="Times New Roman"/>
                <w:sz w:val="24"/>
                <w:szCs w:val="24"/>
              </w:rPr>
            </w:pPr>
            <w:r w:rsidRPr="006C7DBC">
              <w:rPr>
                <w:rFonts w:ascii="Times New Roman" w:hAnsi="Times New Roman"/>
                <w:sz w:val="24"/>
                <w:szCs w:val="24"/>
              </w:rPr>
              <w:t>Работа с текстом учебника, посвящённым тундре. Вопросы те же. Работа с карточками, прикрепление изображений обитателей тундры на плакат</w:t>
            </w:r>
          </w:p>
        </w:tc>
      </w:tr>
      <w:tr w:rsidR="0002076D" w:rsidRPr="007457B5" w:rsidTr="007457B5">
        <w:tc>
          <w:tcPr>
            <w:tcW w:w="2235" w:type="dxa"/>
          </w:tcPr>
          <w:p w:rsidR="0002076D" w:rsidRPr="007457B5" w:rsidRDefault="0002076D" w:rsidP="007457B5">
            <w:pPr>
              <w:spacing w:after="0" w:line="240" w:lineRule="auto"/>
              <w:jc w:val="center"/>
              <w:rPr>
                <w:rFonts w:ascii="Times New Roman" w:hAnsi="Times New Roman"/>
                <w:sz w:val="28"/>
                <w:szCs w:val="28"/>
              </w:rPr>
            </w:pPr>
          </w:p>
        </w:tc>
        <w:tc>
          <w:tcPr>
            <w:tcW w:w="2835" w:type="dxa"/>
          </w:tcPr>
          <w:p w:rsidR="0002076D" w:rsidRPr="007457B5" w:rsidRDefault="0002076D" w:rsidP="007457B5">
            <w:pPr>
              <w:pStyle w:val="a4"/>
              <w:numPr>
                <w:ilvl w:val="0"/>
                <w:numId w:val="3"/>
              </w:numPr>
              <w:tabs>
                <w:tab w:val="left" w:pos="175"/>
              </w:tabs>
              <w:spacing w:after="0" w:line="240" w:lineRule="auto"/>
              <w:ind w:left="0" w:firstLine="0"/>
              <w:rPr>
                <w:rFonts w:ascii="Times New Roman" w:hAnsi="Times New Roman"/>
                <w:sz w:val="24"/>
                <w:szCs w:val="24"/>
              </w:rPr>
            </w:pPr>
            <w:r w:rsidRPr="007457B5">
              <w:rPr>
                <w:rFonts w:ascii="Times New Roman" w:hAnsi="Times New Roman"/>
                <w:sz w:val="24"/>
                <w:szCs w:val="24"/>
              </w:rPr>
              <w:t>размышление, рождение нового знания;</w:t>
            </w:r>
          </w:p>
          <w:p w:rsidR="0002076D" w:rsidRPr="007457B5" w:rsidRDefault="0002076D" w:rsidP="007457B5">
            <w:pPr>
              <w:pStyle w:val="a4"/>
              <w:numPr>
                <w:ilvl w:val="0"/>
                <w:numId w:val="3"/>
              </w:numPr>
              <w:tabs>
                <w:tab w:val="left" w:pos="175"/>
              </w:tabs>
              <w:spacing w:after="0" w:line="240" w:lineRule="auto"/>
              <w:ind w:left="0" w:firstLine="0"/>
              <w:rPr>
                <w:rFonts w:ascii="Times New Roman" w:hAnsi="Times New Roman"/>
                <w:sz w:val="24"/>
                <w:szCs w:val="24"/>
              </w:rPr>
            </w:pPr>
            <w:r w:rsidRPr="007457B5">
              <w:rPr>
                <w:rFonts w:ascii="Times New Roman" w:hAnsi="Times New Roman"/>
                <w:sz w:val="24"/>
                <w:szCs w:val="24"/>
              </w:rPr>
              <w:t xml:space="preserve"> постановка учеником новых целей обучения</w:t>
            </w:r>
          </w:p>
          <w:p w:rsidR="0002076D" w:rsidRPr="007457B5" w:rsidRDefault="0002076D" w:rsidP="007457B5">
            <w:pPr>
              <w:spacing w:after="0" w:line="240" w:lineRule="auto"/>
              <w:rPr>
                <w:rFonts w:ascii="Times New Roman" w:hAnsi="Times New Roman"/>
                <w:sz w:val="28"/>
                <w:szCs w:val="28"/>
              </w:rPr>
            </w:pPr>
          </w:p>
        </w:tc>
        <w:tc>
          <w:tcPr>
            <w:tcW w:w="10544" w:type="dxa"/>
          </w:tcPr>
          <w:p w:rsidR="0002076D" w:rsidRPr="006C7DBC" w:rsidRDefault="0002076D" w:rsidP="007457B5">
            <w:pPr>
              <w:spacing w:after="0" w:line="240" w:lineRule="auto"/>
              <w:rPr>
                <w:rFonts w:ascii="Times New Roman" w:hAnsi="Times New Roman"/>
                <w:sz w:val="24"/>
                <w:szCs w:val="24"/>
              </w:rPr>
            </w:pPr>
            <w:r w:rsidRPr="006C7DBC">
              <w:rPr>
                <w:rFonts w:ascii="Times New Roman" w:hAnsi="Times New Roman"/>
                <w:sz w:val="24"/>
                <w:szCs w:val="24"/>
              </w:rPr>
              <w:t>Возвращение к вопросам задания, которое вызвало первоначально много различных версий.</w:t>
            </w:r>
          </w:p>
          <w:p w:rsidR="0002076D" w:rsidRPr="006C7DBC" w:rsidRDefault="0002076D" w:rsidP="007457B5">
            <w:pPr>
              <w:spacing w:after="0" w:line="240" w:lineRule="auto"/>
              <w:rPr>
                <w:rFonts w:ascii="Times New Roman" w:hAnsi="Times New Roman"/>
                <w:sz w:val="24"/>
                <w:szCs w:val="24"/>
              </w:rPr>
            </w:pPr>
            <w:r w:rsidRPr="006C7DBC">
              <w:rPr>
                <w:rFonts w:ascii="Times New Roman" w:hAnsi="Times New Roman"/>
                <w:sz w:val="24"/>
                <w:szCs w:val="24"/>
              </w:rPr>
              <w:t>Рождение нового знания. Подведение учащихся к вопросу «Почему нужно бережно относиться к природе тундры? (работа с учебником). Как называется книга, куда записывают названия растения и животных, которые могут, исчезнуть с лица Земли? Как мы должны относиться к таким животным? (работа с учебником и слайдами презентации).</w:t>
            </w:r>
          </w:p>
          <w:p w:rsidR="0002076D" w:rsidRPr="006C7DBC" w:rsidRDefault="0002076D" w:rsidP="007457B5">
            <w:pPr>
              <w:spacing w:after="0" w:line="240" w:lineRule="auto"/>
              <w:rPr>
                <w:rFonts w:ascii="Times New Roman" w:hAnsi="Times New Roman"/>
                <w:color w:val="000000"/>
                <w:sz w:val="24"/>
                <w:szCs w:val="24"/>
              </w:rPr>
            </w:pPr>
            <w:r w:rsidRPr="006C7DBC">
              <w:rPr>
                <w:rFonts w:ascii="Times New Roman" w:hAnsi="Times New Roman"/>
                <w:sz w:val="24"/>
                <w:szCs w:val="24"/>
              </w:rPr>
              <w:t xml:space="preserve">Итог работы. Приём </w:t>
            </w:r>
            <w:r w:rsidRPr="006C7DBC">
              <w:rPr>
                <w:rFonts w:ascii="Times New Roman" w:hAnsi="Times New Roman"/>
                <w:color w:val="000000"/>
                <w:sz w:val="24"/>
                <w:szCs w:val="24"/>
              </w:rPr>
              <w:t xml:space="preserve">« </w:t>
            </w:r>
            <w:proofErr w:type="spellStart"/>
            <w:r w:rsidRPr="006C7DBC">
              <w:rPr>
                <w:rFonts w:ascii="Times New Roman" w:hAnsi="Times New Roman"/>
                <w:color w:val="000000"/>
                <w:sz w:val="24"/>
                <w:szCs w:val="24"/>
              </w:rPr>
              <w:t>Синквейн</w:t>
            </w:r>
            <w:proofErr w:type="spellEnd"/>
            <w:r w:rsidRPr="006C7DBC">
              <w:rPr>
                <w:rFonts w:ascii="Times New Roman" w:hAnsi="Times New Roman"/>
                <w:color w:val="000000"/>
                <w:sz w:val="24"/>
                <w:szCs w:val="24"/>
              </w:rPr>
              <w:t>». Каждый ученик сам определяет тему стихотворения: ледяная пустыня, тундра.</w:t>
            </w:r>
          </w:p>
          <w:p w:rsidR="0002076D" w:rsidRPr="006C7DBC" w:rsidRDefault="0002076D" w:rsidP="007457B5">
            <w:pPr>
              <w:spacing w:after="0" w:line="240" w:lineRule="auto"/>
              <w:rPr>
                <w:rFonts w:ascii="Times New Roman" w:hAnsi="Times New Roman"/>
                <w:color w:val="000000"/>
                <w:sz w:val="24"/>
                <w:szCs w:val="24"/>
              </w:rPr>
            </w:pPr>
            <w:r w:rsidRPr="006C7DBC">
              <w:rPr>
                <w:rFonts w:ascii="Times New Roman" w:hAnsi="Times New Roman"/>
                <w:color w:val="000000"/>
                <w:sz w:val="24"/>
                <w:szCs w:val="24"/>
              </w:rPr>
              <w:t>1. (</w:t>
            </w:r>
            <w:r w:rsidRPr="006C7DBC">
              <w:rPr>
                <w:rFonts w:ascii="Times New Roman" w:hAnsi="Times New Roman"/>
                <w:i/>
                <w:color w:val="000000"/>
                <w:sz w:val="24"/>
                <w:szCs w:val="24"/>
              </w:rPr>
              <w:t>первая строка</w:t>
            </w:r>
            <w:r w:rsidRPr="006C7DBC">
              <w:rPr>
                <w:rFonts w:ascii="Times New Roman" w:hAnsi="Times New Roman"/>
                <w:color w:val="000000"/>
                <w:sz w:val="24"/>
                <w:szCs w:val="24"/>
              </w:rPr>
              <w:t xml:space="preserve"> – тема стихотворения, выраженная ОДНИМ словом, обычно именем существительным); </w:t>
            </w:r>
          </w:p>
          <w:p w:rsidR="0002076D" w:rsidRPr="006C7DBC" w:rsidRDefault="0002076D" w:rsidP="007457B5">
            <w:pPr>
              <w:spacing w:after="0" w:line="240" w:lineRule="auto"/>
              <w:rPr>
                <w:rFonts w:ascii="Times New Roman" w:hAnsi="Times New Roman"/>
                <w:color w:val="000000"/>
                <w:sz w:val="24"/>
                <w:szCs w:val="24"/>
              </w:rPr>
            </w:pPr>
            <w:r w:rsidRPr="006C7DBC">
              <w:rPr>
                <w:rFonts w:ascii="Times New Roman" w:hAnsi="Times New Roman"/>
                <w:color w:val="000000"/>
                <w:sz w:val="24"/>
                <w:szCs w:val="24"/>
              </w:rPr>
              <w:t>2. (</w:t>
            </w:r>
            <w:r w:rsidRPr="006C7DBC">
              <w:rPr>
                <w:rFonts w:ascii="Times New Roman" w:hAnsi="Times New Roman"/>
                <w:i/>
                <w:color w:val="000000"/>
                <w:sz w:val="24"/>
                <w:szCs w:val="24"/>
              </w:rPr>
              <w:t>вторая строка</w:t>
            </w:r>
            <w:r w:rsidRPr="006C7DBC">
              <w:rPr>
                <w:rFonts w:ascii="Times New Roman" w:hAnsi="Times New Roman"/>
                <w:color w:val="000000"/>
                <w:sz w:val="24"/>
                <w:szCs w:val="24"/>
              </w:rPr>
              <w:t xml:space="preserve"> – описание темы в ДВУХ словах, как правило, именами прилагательными); </w:t>
            </w:r>
          </w:p>
          <w:p w:rsidR="0002076D" w:rsidRPr="006C7DBC" w:rsidRDefault="0002076D" w:rsidP="007457B5">
            <w:pPr>
              <w:spacing w:after="0" w:line="240" w:lineRule="auto"/>
              <w:rPr>
                <w:rFonts w:ascii="Times New Roman" w:hAnsi="Times New Roman"/>
                <w:color w:val="000000"/>
                <w:sz w:val="24"/>
                <w:szCs w:val="24"/>
              </w:rPr>
            </w:pPr>
            <w:r w:rsidRPr="006C7DBC">
              <w:rPr>
                <w:rFonts w:ascii="Times New Roman" w:hAnsi="Times New Roman"/>
                <w:color w:val="000000"/>
                <w:sz w:val="24"/>
                <w:szCs w:val="24"/>
              </w:rPr>
              <w:t>3. (</w:t>
            </w:r>
            <w:r w:rsidRPr="006C7DBC">
              <w:rPr>
                <w:rFonts w:ascii="Times New Roman" w:hAnsi="Times New Roman"/>
                <w:i/>
                <w:color w:val="000000"/>
                <w:sz w:val="24"/>
                <w:szCs w:val="24"/>
              </w:rPr>
              <w:t>третья строка</w:t>
            </w:r>
            <w:r w:rsidRPr="006C7DBC">
              <w:rPr>
                <w:rFonts w:ascii="Times New Roman" w:hAnsi="Times New Roman"/>
                <w:color w:val="000000"/>
                <w:sz w:val="24"/>
                <w:szCs w:val="24"/>
              </w:rPr>
              <w:t xml:space="preserve"> – описание действия в рамках этой темы ТРЕМЯ словами, обычно глаголами); </w:t>
            </w:r>
          </w:p>
          <w:p w:rsidR="0002076D" w:rsidRPr="006C7DBC" w:rsidRDefault="0002076D" w:rsidP="007457B5">
            <w:pPr>
              <w:spacing w:after="0" w:line="240" w:lineRule="auto"/>
              <w:rPr>
                <w:rFonts w:ascii="Times New Roman" w:hAnsi="Times New Roman"/>
                <w:color w:val="000000"/>
                <w:sz w:val="24"/>
                <w:szCs w:val="24"/>
              </w:rPr>
            </w:pPr>
            <w:r w:rsidRPr="006C7DBC">
              <w:rPr>
                <w:rFonts w:ascii="Times New Roman" w:hAnsi="Times New Roman"/>
                <w:color w:val="000000"/>
                <w:sz w:val="24"/>
                <w:szCs w:val="24"/>
              </w:rPr>
              <w:t>4. (</w:t>
            </w:r>
            <w:r w:rsidRPr="006C7DBC">
              <w:rPr>
                <w:rFonts w:ascii="Times New Roman" w:hAnsi="Times New Roman"/>
                <w:i/>
                <w:color w:val="000000"/>
                <w:sz w:val="24"/>
                <w:szCs w:val="24"/>
              </w:rPr>
              <w:t>четвертая строка</w:t>
            </w:r>
            <w:r w:rsidRPr="006C7DBC">
              <w:rPr>
                <w:rFonts w:ascii="Times New Roman" w:hAnsi="Times New Roman"/>
                <w:color w:val="000000"/>
                <w:sz w:val="24"/>
                <w:szCs w:val="24"/>
              </w:rPr>
              <w:t xml:space="preserve"> – фраза из ЧЕТЫРЕХ слов, выражающая отношение автора к данной теме); </w:t>
            </w:r>
          </w:p>
          <w:p w:rsidR="0002076D" w:rsidRPr="006C7DBC" w:rsidRDefault="0002076D" w:rsidP="007457B5">
            <w:pPr>
              <w:spacing w:after="0" w:line="240" w:lineRule="auto"/>
              <w:rPr>
                <w:rFonts w:ascii="Times New Roman" w:hAnsi="Times New Roman"/>
                <w:color w:val="000000"/>
                <w:sz w:val="24"/>
                <w:szCs w:val="24"/>
              </w:rPr>
            </w:pPr>
            <w:r w:rsidRPr="006C7DBC">
              <w:rPr>
                <w:rFonts w:ascii="Times New Roman" w:hAnsi="Times New Roman"/>
                <w:color w:val="000000"/>
                <w:sz w:val="24"/>
                <w:szCs w:val="24"/>
              </w:rPr>
              <w:t xml:space="preserve">5. </w:t>
            </w:r>
            <w:r w:rsidRPr="006C7DBC">
              <w:rPr>
                <w:rFonts w:ascii="Times New Roman" w:hAnsi="Times New Roman"/>
                <w:i/>
                <w:color w:val="000000"/>
                <w:sz w:val="24"/>
                <w:szCs w:val="24"/>
              </w:rPr>
              <w:t>(пятая строка</w:t>
            </w:r>
            <w:r w:rsidRPr="006C7DBC">
              <w:rPr>
                <w:rFonts w:ascii="Times New Roman" w:hAnsi="Times New Roman"/>
                <w:color w:val="000000"/>
                <w:sz w:val="24"/>
                <w:szCs w:val="24"/>
              </w:rPr>
              <w:t xml:space="preserve"> – ОДНО слово – синоним к первому, на эмоционально-образном или философско-обобщенном уровне повторяющее суть темы).</w:t>
            </w:r>
          </w:p>
          <w:p w:rsidR="0002076D" w:rsidRPr="006C7DBC" w:rsidRDefault="0002076D" w:rsidP="007457B5">
            <w:pPr>
              <w:spacing w:after="0" w:line="240" w:lineRule="auto"/>
              <w:rPr>
                <w:rFonts w:ascii="Times New Roman" w:hAnsi="Times New Roman"/>
                <w:color w:val="000000"/>
                <w:sz w:val="24"/>
                <w:szCs w:val="24"/>
              </w:rPr>
            </w:pPr>
            <w:r w:rsidRPr="006C7DBC">
              <w:rPr>
                <w:rFonts w:ascii="Times New Roman" w:hAnsi="Times New Roman"/>
                <w:color w:val="000000"/>
                <w:sz w:val="24"/>
                <w:szCs w:val="24"/>
              </w:rPr>
              <w:t>Рефлексия: что нового узнали? Как узнали, что помогло? Где пригодятся знания? Кто из ребят больше всего помог в «открытии» знаний? Как работал ты? Что нового ты хочешь узнать на следующем уроке? Какие вопросы у тебя родились к концу урока? (новый вызов).</w:t>
            </w:r>
          </w:p>
          <w:p w:rsidR="0002076D" w:rsidRPr="006C7DBC" w:rsidRDefault="0002076D" w:rsidP="007457B5">
            <w:pPr>
              <w:spacing w:after="0" w:line="240" w:lineRule="auto"/>
              <w:rPr>
                <w:rFonts w:ascii="Times New Roman" w:hAnsi="Times New Roman"/>
                <w:sz w:val="24"/>
                <w:szCs w:val="24"/>
              </w:rPr>
            </w:pPr>
          </w:p>
          <w:p w:rsidR="0002076D" w:rsidRPr="006C7DBC" w:rsidRDefault="0002076D" w:rsidP="007457B5">
            <w:pPr>
              <w:spacing w:after="0" w:line="240" w:lineRule="auto"/>
              <w:rPr>
                <w:rFonts w:ascii="Times New Roman" w:hAnsi="Times New Roman"/>
                <w:sz w:val="24"/>
                <w:szCs w:val="24"/>
              </w:rPr>
            </w:pPr>
          </w:p>
        </w:tc>
      </w:tr>
    </w:tbl>
    <w:p w:rsidR="0002076D" w:rsidRPr="00F40215" w:rsidRDefault="0002076D" w:rsidP="00F40215">
      <w:pPr>
        <w:rPr>
          <w:rFonts w:ascii="Times New Roman" w:hAnsi="Times New Roman"/>
          <w:sz w:val="28"/>
          <w:szCs w:val="28"/>
        </w:rPr>
      </w:pPr>
    </w:p>
    <w:sectPr w:rsidR="0002076D" w:rsidRPr="00F40215" w:rsidSect="00F402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FAEE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A4B2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E8C8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B8FB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8EDE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00B1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0A59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74A6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08C6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16D850"/>
    <w:lvl w:ilvl="0">
      <w:start w:val="1"/>
      <w:numFmt w:val="bullet"/>
      <w:lvlText w:val=""/>
      <w:lvlJc w:val="left"/>
      <w:pPr>
        <w:tabs>
          <w:tab w:val="num" w:pos="360"/>
        </w:tabs>
        <w:ind w:left="360" w:hanging="360"/>
      </w:pPr>
      <w:rPr>
        <w:rFonts w:ascii="Symbol" w:hAnsi="Symbol" w:hint="default"/>
      </w:rPr>
    </w:lvl>
  </w:abstractNum>
  <w:abstractNum w:abstractNumId="10">
    <w:nsid w:val="08F12A05"/>
    <w:multiLevelType w:val="hybridMultilevel"/>
    <w:tmpl w:val="5CD6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906110"/>
    <w:multiLevelType w:val="hybridMultilevel"/>
    <w:tmpl w:val="C526F3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B7000FB"/>
    <w:multiLevelType w:val="hybridMultilevel"/>
    <w:tmpl w:val="8FB6E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EA3BD2"/>
    <w:multiLevelType w:val="hybridMultilevel"/>
    <w:tmpl w:val="47E4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FA5760"/>
    <w:multiLevelType w:val="hybridMultilevel"/>
    <w:tmpl w:val="1402D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13"/>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215"/>
    <w:rsid w:val="0002076D"/>
    <w:rsid w:val="00057DC5"/>
    <w:rsid w:val="000602A5"/>
    <w:rsid w:val="00091BC5"/>
    <w:rsid w:val="000A06C0"/>
    <w:rsid w:val="001220A3"/>
    <w:rsid w:val="003D7F85"/>
    <w:rsid w:val="0058296E"/>
    <w:rsid w:val="005C6FCF"/>
    <w:rsid w:val="00621D4C"/>
    <w:rsid w:val="00660551"/>
    <w:rsid w:val="006C7DBC"/>
    <w:rsid w:val="007457B5"/>
    <w:rsid w:val="00777876"/>
    <w:rsid w:val="0078754D"/>
    <w:rsid w:val="00857025"/>
    <w:rsid w:val="00877FAF"/>
    <w:rsid w:val="0091123F"/>
    <w:rsid w:val="00B40CAA"/>
    <w:rsid w:val="00B53037"/>
    <w:rsid w:val="00B87466"/>
    <w:rsid w:val="00BF1E80"/>
    <w:rsid w:val="00C13C0B"/>
    <w:rsid w:val="00C2401A"/>
    <w:rsid w:val="00CB4441"/>
    <w:rsid w:val="00D02838"/>
    <w:rsid w:val="00D96692"/>
    <w:rsid w:val="00E02EAD"/>
    <w:rsid w:val="00E64583"/>
    <w:rsid w:val="00E819F8"/>
    <w:rsid w:val="00E839C8"/>
    <w:rsid w:val="00EF1C5E"/>
    <w:rsid w:val="00F045E3"/>
    <w:rsid w:val="00F11951"/>
    <w:rsid w:val="00F40215"/>
    <w:rsid w:val="00FC1E97"/>
    <w:rsid w:val="00FD257F"/>
    <w:rsid w:val="00FE4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1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F1E80"/>
    <w:pPr>
      <w:ind w:left="720"/>
      <w:contextualSpacing/>
    </w:pPr>
  </w:style>
  <w:style w:type="paragraph" w:styleId="a5">
    <w:name w:val="Normal (Web)"/>
    <w:basedOn w:val="a"/>
    <w:uiPriority w:val="99"/>
    <w:semiHidden/>
    <w:rsid w:val="00BF1E8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99"/>
    <w:qFormat/>
    <w:locked/>
    <w:rsid w:val="00057DC5"/>
    <w:rPr>
      <w:rFonts w:cs="Times New Roman"/>
      <w:b/>
      <w:bCs/>
    </w:rPr>
  </w:style>
  <w:style w:type="character" w:customStyle="1" w:styleId="apple-converted-space">
    <w:name w:val="apple-converted-space"/>
    <w:uiPriority w:val="99"/>
    <w:rsid w:val="00057DC5"/>
    <w:rPr>
      <w:rFonts w:cs="Times New Roman"/>
    </w:rPr>
  </w:style>
  <w:style w:type="paragraph" w:styleId="a7">
    <w:name w:val="Balloon Text"/>
    <w:basedOn w:val="a"/>
    <w:link w:val="a8"/>
    <w:uiPriority w:val="99"/>
    <w:semiHidden/>
    <w:unhideWhenUsed/>
    <w:rsid w:val="00660551"/>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66055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70394">
      <w:marLeft w:val="0"/>
      <w:marRight w:val="0"/>
      <w:marTop w:val="0"/>
      <w:marBottom w:val="0"/>
      <w:divBdr>
        <w:top w:val="none" w:sz="0" w:space="0" w:color="auto"/>
        <w:left w:val="none" w:sz="0" w:space="0" w:color="auto"/>
        <w:bottom w:val="none" w:sz="0" w:space="0" w:color="auto"/>
        <w:right w:val="none" w:sz="0" w:space="0" w:color="auto"/>
      </w:divBdr>
    </w:div>
    <w:div w:id="1402170395">
      <w:marLeft w:val="0"/>
      <w:marRight w:val="0"/>
      <w:marTop w:val="0"/>
      <w:marBottom w:val="0"/>
      <w:divBdr>
        <w:top w:val="none" w:sz="0" w:space="0" w:color="auto"/>
        <w:left w:val="none" w:sz="0" w:space="0" w:color="auto"/>
        <w:bottom w:val="none" w:sz="0" w:space="0" w:color="auto"/>
        <w:right w:val="none" w:sz="0" w:space="0" w:color="auto"/>
      </w:divBdr>
    </w:div>
    <w:div w:id="1402170396">
      <w:marLeft w:val="0"/>
      <w:marRight w:val="0"/>
      <w:marTop w:val="0"/>
      <w:marBottom w:val="0"/>
      <w:divBdr>
        <w:top w:val="none" w:sz="0" w:space="0" w:color="auto"/>
        <w:left w:val="none" w:sz="0" w:space="0" w:color="auto"/>
        <w:bottom w:val="none" w:sz="0" w:space="0" w:color="auto"/>
        <w:right w:val="none" w:sz="0" w:space="0" w:color="auto"/>
      </w:divBdr>
    </w:div>
    <w:div w:id="1402170397">
      <w:marLeft w:val="0"/>
      <w:marRight w:val="0"/>
      <w:marTop w:val="0"/>
      <w:marBottom w:val="0"/>
      <w:divBdr>
        <w:top w:val="none" w:sz="0" w:space="0" w:color="auto"/>
        <w:left w:val="none" w:sz="0" w:space="0" w:color="auto"/>
        <w:bottom w:val="none" w:sz="0" w:space="0" w:color="auto"/>
        <w:right w:val="none" w:sz="0" w:space="0" w:color="auto"/>
      </w:divBdr>
    </w:div>
    <w:div w:id="14021703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937</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5kab</cp:lastModifiedBy>
  <cp:revision>16</cp:revision>
  <cp:lastPrinted>2016-01-29T03:22:00Z</cp:lastPrinted>
  <dcterms:created xsi:type="dcterms:W3CDTF">2013-11-23T12:08:00Z</dcterms:created>
  <dcterms:modified xsi:type="dcterms:W3CDTF">2016-01-29T03:26:00Z</dcterms:modified>
</cp:coreProperties>
</file>